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874" w:rsidRPr="00034FDA" w:rsidRDefault="006C3874" w:rsidP="006C3874">
      <w:pPr>
        <w:pStyle w:val="Standard"/>
        <w:autoSpaceDE w:val="0"/>
        <w:ind w:left="6372" w:firstLine="708"/>
        <w:jc w:val="center"/>
        <w:rPr>
          <w:rFonts w:eastAsia="Arial" w:cs="Arial"/>
          <w:b/>
          <w:bCs/>
          <w:color w:val="231F20"/>
          <w:sz w:val="28"/>
          <w:szCs w:val="28"/>
          <w:lang w:val="en-US"/>
        </w:rPr>
      </w:pPr>
    </w:p>
    <w:p w:rsidR="006C3874" w:rsidRDefault="004E410A" w:rsidP="006C3874">
      <w:pPr>
        <w:pStyle w:val="Standard"/>
        <w:autoSpaceDE w:val="0"/>
        <w:ind w:left="426" w:right="335"/>
        <w:jc w:val="center"/>
        <w:rPr>
          <w:rFonts w:eastAsia="Arial" w:cs="Arial"/>
          <w:b/>
          <w:color w:val="231F20"/>
          <w:sz w:val="28"/>
          <w:szCs w:val="28"/>
        </w:rPr>
      </w:pPr>
      <w:r>
        <w:rPr>
          <w:rFonts w:eastAsia="Arial" w:cs="Arial"/>
          <w:b/>
          <w:bCs/>
          <w:color w:val="231F20"/>
          <w:sz w:val="28"/>
          <w:szCs w:val="28"/>
        </w:rPr>
        <w:t>Техническа спецификация</w:t>
      </w:r>
      <w:r w:rsidR="006C3874">
        <w:rPr>
          <w:rFonts w:eastAsia="Arial" w:cs="Arial"/>
          <w:b/>
          <w:bCs/>
          <w:color w:val="231F20"/>
          <w:sz w:val="28"/>
          <w:szCs w:val="28"/>
        </w:rPr>
        <w:t xml:space="preserve"> </w:t>
      </w:r>
      <w:bookmarkStart w:id="0" w:name="_GoBack"/>
      <w:bookmarkEnd w:id="0"/>
      <w:r w:rsidR="006C3874">
        <w:rPr>
          <w:rFonts w:eastAsia="Arial" w:cs="Arial"/>
          <w:b/>
          <w:bCs/>
          <w:color w:val="231F20"/>
          <w:sz w:val="28"/>
          <w:szCs w:val="28"/>
        </w:rPr>
        <w:t xml:space="preserve">на рентгенова тръба съвместима с </w:t>
      </w:r>
      <w:proofErr w:type="spellStart"/>
      <w:r w:rsidR="006C3874">
        <w:rPr>
          <w:rFonts w:eastAsia="Arial" w:cs="Arial"/>
          <w:b/>
          <w:bCs/>
          <w:color w:val="231F20"/>
          <w:sz w:val="28"/>
          <w:szCs w:val="28"/>
        </w:rPr>
        <w:t>Ангиограф</w:t>
      </w:r>
      <w:proofErr w:type="spellEnd"/>
      <w:r w:rsidR="006C3874">
        <w:rPr>
          <w:rFonts w:eastAsia="Arial" w:cs="Arial"/>
          <w:b/>
          <w:bCs/>
          <w:color w:val="231F20"/>
          <w:sz w:val="28"/>
          <w:szCs w:val="28"/>
        </w:rPr>
        <w:t xml:space="preserve"> </w:t>
      </w:r>
      <w:r w:rsidR="006C3874">
        <w:rPr>
          <w:rFonts w:eastAsia="Arial" w:cs="Arial"/>
          <w:b/>
          <w:bCs/>
          <w:color w:val="231F20"/>
          <w:sz w:val="28"/>
          <w:szCs w:val="28"/>
          <w:lang w:val="en-US"/>
        </w:rPr>
        <w:t>RADIUS XP100</w:t>
      </w:r>
      <w:r w:rsidR="006C3874">
        <w:rPr>
          <w:rFonts w:eastAsia="Arial" w:cs="Arial"/>
          <w:b/>
          <w:color w:val="231F20"/>
          <w:sz w:val="28"/>
          <w:szCs w:val="28"/>
        </w:rPr>
        <w:t>.</w:t>
      </w:r>
    </w:p>
    <w:p w:rsidR="006C3874" w:rsidRPr="009414EC" w:rsidRDefault="006C3874" w:rsidP="006C3874">
      <w:pPr>
        <w:pStyle w:val="Standard"/>
        <w:autoSpaceDE w:val="0"/>
        <w:ind w:left="426" w:right="335"/>
        <w:jc w:val="center"/>
        <w:rPr>
          <w:rFonts w:eastAsia="Arial" w:cs="Arial"/>
          <w:color w:val="231F20"/>
          <w:sz w:val="28"/>
          <w:szCs w:val="28"/>
        </w:rPr>
      </w:pPr>
    </w:p>
    <w:p w:rsidR="006C3874" w:rsidRPr="00F67326" w:rsidRDefault="006C3874" w:rsidP="006C3874">
      <w:pPr>
        <w:spacing w:after="100" w:afterAutospacing="1"/>
        <w:ind w:left="426" w:right="335"/>
        <w:rPr>
          <w:rFonts w:ascii="Times New Roman" w:eastAsia="Times New Roman" w:hAnsi="Times New Roman"/>
          <w:color w:val="000000"/>
          <w:sz w:val="28"/>
          <w:szCs w:val="28"/>
          <w:lang w:eastAsia="bg-BG"/>
        </w:rPr>
      </w:pPr>
      <w:r w:rsidRPr="00BC6133">
        <w:rPr>
          <w:rFonts w:ascii="Times New Roman" w:eastAsia="Arial" w:hAnsi="Times New Roman"/>
          <w:color w:val="231F20"/>
          <w:sz w:val="28"/>
          <w:szCs w:val="28"/>
        </w:rPr>
        <w:t>Рентгеновата тръба</w:t>
      </w:r>
      <w:r>
        <w:rPr>
          <w:rFonts w:eastAsia="Arial" w:cs="Arial"/>
          <w:color w:val="231F2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bg-BG"/>
        </w:rPr>
        <w:t>да отговаря на следните минимални технически характеристики:</w:t>
      </w:r>
    </w:p>
    <w:tbl>
      <w:tblPr>
        <w:tblW w:w="9630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4"/>
        <w:gridCol w:w="5266"/>
      </w:tblGrid>
      <w:tr w:rsidR="006C3874" w:rsidRPr="00016B67" w:rsidTr="001A2B38">
        <w:trPr>
          <w:trHeight w:val="283"/>
        </w:trPr>
        <w:tc>
          <w:tcPr>
            <w:tcW w:w="4364" w:type="dxa"/>
          </w:tcPr>
          <w:p w:rsidR="006C3874" w:rsidRPr="00016B67" w:rsidRDefault="006C3874" w:rsidP="00F72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016B67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Спецификация</w:t>
            </w:r>
          </w:p>
        </w:tc>
        <w:tc>
          <w:tcPr>
            <w:tcW w:w="5266" w:type="dxa"/>
          </w:tcPr>
          <w:p w:rsidR="006C3874" w:rsidRPr="00016B67" w:rsidRDefault="006C3874" w:rsidP="00F72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И</w:t>
            </w:r>
            <w:r w:rsidRPr="00016B67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зисквания</w:t>
            </w:r>
          </w:p>
        </w:tc>
      </w:tr>
      <w:tr w:rsidR="006C3874" w:rsidRPr="00016B67" w:rsidTr="001A2B38">
        <w:trPr>
          <w:trHeight w:val="458"/>
        </w:trPr>
        <w:tc>
          <w:tcPr>
            <w:tcW w:w="4364" w:type="dxa"/>
          </w:tcPr>
          <w:p w:rsidR="006C3874" w:rsidRPr="006C3874" w:rsidRDefault="006C3874" w:rsidP="00F7235F">
            <w:pPr>
              <w:pStyle w:val="a3"/>
              <w:widowControl w:val="0"/>
              <w:tabs>
                <w:tab w:val="left" w:pos="271"/>
                <w:tab w:val="right" w:pos="4001"/>
              </w:tabs>
              <w:suppressAutoHyphens/>
              <w:snapToGrid w:val="0"/>
              <w:spacing w:before="120" w:after="0" w:line="240" w:lineRule="auto"/>
              <w:ind w:left="0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1"/>
                <w:sz w:val="24"/>
                <w:szCs w:val="24"/>
                <w:lang w:eastAsia="bg-BG"/>
              </w:rPr>
              <w:t>Рентгенова тръба</w:t>
            </w:r>
          </w:p>
        </w:tc>
        <w:tc>
          <w:tcPr>
            <w:tcW w:w="5266" w:type="dxa"/>
          </w:tcPr>
          <w:p w:rsidR="006C3874" w:rsidRPr="00034FDA" w:rsidRDefault="006C3874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Въртящ анод</w:t>
            </w:r>
          </w:p>
        </w:tc>
      </w:tr>
      <w:tr w:rsidR="006C3874" w:rsidRPr="00016B67" w:rsidTr="001A2B38">
        <w:trPr>
          <w:trHeight w:val="458"/>
        </w:trPr>
        <w:tc>
          <w:tcPr>
            <w:tcW w:w="4364" w:type="dxa"/>
          </w:tcPr>
          <w:p w:rsidR="006C3874" w:rsidRPr="00034FDA" w:rsidRDefault="006C3874" w:rsidP="00F7235F">
            <w:pPr>
              <w:widowControl w:val="0"/>
              <w:suppressAutoHyphens/>
              <w:snapToGrid w:val="0"/>
              <w:spacing w:before="120"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Фокус</w:t>
            </w:r>
          </w:p>
        </w:tc>
        <w:tc>
          <w:tcPr>
            <w:tcW w:w="5266" w:type="dxa"/>
          </w:tcPr>
          <w:p w:rsidR="006C3874" w:rsidRDefault="006C3874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Малък 0,3 мм при продължителна 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флорускопия</w:t>
            </w:r>
            <w:proofErr w:type="spellEnd"/>
          </w:p>
          <w:p w:rsidR="006C3874" w:rsidRPr="00034FDA" w:rsidRDefault="006C3874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Голям 1,2 мм при импулсна 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флорускопия</w:t>
            </w:r>
            <w:proofErr w:type="spellEnd"/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графия</w:t>
            </w:r>
            <w:proofErr w:type="spellEnd"/>
          </w:p>
        </w:tc>
      </w:tr>
      <w:tr w:rsidR="006C3874" w:rsidRPr="00016B67" w:rsidTr="001A2B38">
        <w:trPr>
          <w:trHeight w:val="404"/>
        </w:trPr>
        <w:tc>
          <w:tcPr>
            <w:tcW w:w="4364" w:type="dxa"/>
          </w:tcPr>
          <w:p w:rsidR="006C3874" w:rsidRPr="00D416C6" w:rsidRDefault="006C3874" w:rsidP="006C3874">
            <w:pPr>
              <w:widowControl w:val="0"/>
              <w:tabs>
                <w:tab w:val="left" w:pos="2580"/>
              </w:tabs>
              <w:suppressAutoHyphens/>
              <w:snapToGrid w:val="0"/>
              <w:spacing w:before="120"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Максимално напрежение на експозицията</w:t>
            </w:r>
          </w:p>
        </w:tc>
        <w:tc>
          <w:tcPr>
            <w:tcW w:w="5266" w:type="dxa"/>
          </w:tcPr>
          <w:p w:rsidR="006C3874" w:rsidRPr="00034FDA" w:rsidRDefault="006C3874" w:rsidP="00F7235F">
            <w:pPr>
              <w:widowControl w:val="0"/>
              <w:tabs>
                <w:tab w:val="left" w:pos="5716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120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kV</w:t>
            </w:r>
          </w:p>
        </w:tc>
      </w:tr>
      <w:tr w:rsidR="006C3874" w:rsidRPr="00016B67" w:rsidTr="001A2B38">
        <w:trPr>
          <w:trHeight w:val="394"/>
        </w:trPr>
        <w:tc>
          <w:tcPr>
            <w:tcW w:w="4364" w:type="dxa"/>
          </w:tcPr>
          <w:p w:rsidR="006C3874" w:rsidRPr="00034FDA" w:rsidRDefault="006C3874" w:rsidP="00F7235F">
            <w:pPr>
              <w:widowControl w:val="0"/>
              <w:tabs>
                <w:tab w:val="left" w:pos="3210"/>
              </w:tabs>
              <w:suppressAutoHyphens/>
              <w:snapToGrid w:val="0"/>
              <w:spacing w:before="120"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1"/>
                <w:sz w:val="24"/>
                <w:szCs w:val="24"/>
                <w:lang w:eastAsia="bg-BG"/>
              </w:rPr>
              <w:t xml:space="preserve">Генератор 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sz w:val="24"/>
                <w:szCs w:val="24"/>
                <w:lang w:val="en-US" w:eastAsia="bg-BG"/>
              </w:rPr>
              <w:t xml:space="preserve"> </w:t>
            </w:r>
          </w:p>
        </w:tc>
        <w:tc>
          <w:tcPr>
            <w:tcW w:w="5266" w:type="dxa"/>
          </w:tcPr>
          <w:p w:rsidR="006C3874" w:rsidRPr="00BC6133" w:rsidRDefault="006C3874" w:rsidP="006C3874">
            <w:pPr>
              <w:widowControl w:val="0"/>
              <w:tabs>
                <w:tab w:val="left" w:pos="1480"/>
                <w:tab w:val="center" w:pos="2425"/>
                <w:tab w:val="left" w:pos="5716"/>
              </w:tabs>
              <w:suppressAutoHyphens/>
              <w:snapToGrid w:val="0"/>
              <w:spacing w:before="120"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Високо честотен 64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KHz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        </w:t>
            </w:r>
          </w:p>
        </w:tc>
      </w:tr>
      <w:tr w:rsidR="006C3874" w:rsidRPr="00016B67" w:rsidTr="001A2B38">
        <w:trPr>
          <w:trHeight w:val="404"/>
        </w:trPr>
        <w:tc>
          <w:tcPr>
            <w:tcW w:w="4364" w:type="dxa"/>
          </w:tcPr>
          <w:p w:rsidR="006C3874" w:rsidRPr="00BC6133" w:rsidRDefault="006C3874" w:rsidP="00F7235F">
            <w:pPr>
              <w:widowControl w:val="0"/>
              <w:tabs>
                <w:tab w:val="left" w:pos="5716"/>
              </w:tabs>
              <w:suppressAutoHyphens/>
              <w:snapToGrid w:val="0"/>
              <w:spacing w:before="120"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Вътрешна филтрация</w:t>
            </w:r>
          </w:p>
        </w:tc>
        <w:tc>
          <w:tcPr>
            <w:tcW w:w="5266" w:type="dxa"/>
          </w:tcPr>
          <w:p w:rsidR="006C3874" w:rsidRPr="006C3874" w:rsidRDefault="006C3874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0,7 мм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A1</w:t>
            </w:r>
          </w:p>
        </w:tc>
      </w:tr>
      <w:tr w:rsidR="006C3874" w:rsidRPr="00016B67" w:rsidTr="001A2B38">
        <w:trPr>
          <w:trHeight w:val="677"/>
        </w:trPr>
        <w:tc>
          <w:tcPr>
            <w:tcW w:w="4364" w:type="dxa"/>
          </w:tcPr>
          <w:p w:rsidR="006C3874" w:rsidRPr="006C3874" w:rsidRDefault="006C3874" w:rsidP="00F7235F">
            <w:pPr>
              <w:widowControl w:val="0"/>
              <w:tabs>
                <w:tab w:val="left" w:pos="5716"/>
              </w:tabs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Обща филтрация</w:t>
            </w:r>
          </w:p>
        </w:tc>
        <w:tc>
          <w:tcPr>
            <w:tcW w:w="5266" w:type="dxa"/>
          </w:tcPr>
          <w:p w:rsidR="006C3874" w:rsidRPr="00BC6133" w:rsidRDefault="006C3874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4,3 мм А1</w:t>
            </w:r>
          </w:p>
        </w:tc>
      </w:tr>
      <w:tr w:rsidR="006C3874" w:rsidRPr="00016B67" w:rsidTr="001A2B38">
        <w:trPr>
          <w:trHeight w:val="677"/>
        </w:trPr>
        <w:tc>
          <w:tcPr>
            <w:tcW w:w="4364" w:type="dxa"/>
          </w:tcPr>
          <w:p w:rsidR="006C3874" w:rsidRDefault="006C3874" w:rsidP="00F7235F">
            <w:pPr>
              <w:widowControl w:val="0"/>
              <w:tabs>
                <w:tab w:val="left" w:pos="5716"/>
              </w:tabs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Работна температура</w:t>
            </w:r>
          </w:p>
        </w:tc>
        <w:tc>
          <w:tcPr>
            <w:tcW w:w="5266" w:type="dxa"/>
          </w:tcPr>
          <w:p w:rsidR="006C3874" w:rsidRDefault="006C3874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+10</w:t>
            </w:r>
            <w:r>
              <w:t xml:space="preserve"> </w:t>
            </w:r>
            <w:r w:rsidRPr="006C3874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°C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/ +30</w:t>
            </w:r>
            <w:r>
              <w:t xml:space="preserve"> </w:t>
            </w:r>
            <w:r w:rsidRPr="006C3874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°C</w:t>
            </w:r>
          </w:p>
        </w:tc>
      </w:tr>
      <w:tr w:rsidR="006C3874" w:rsidRPr="00016B67" w:rsidTr="001A2B38">
        <w:trPr>
          <w:trHeight w:val="677"/>
        </w:trPr>
        <w:tc>
          <w:tcPr>
            <w:tcW w:w="4364" w:type="dxa"/>
          </w:tcPr>
          <w:p w:rsidR="006C3874" w:rsidRDefault="006C3874" w:rsidP="00F7235F">
            <w:pPr>
              <w:widowControl w:val="0"/>
              <w:tabs>
                <w:tab w:val="left" w:pos="5716"/>
              </w:tabs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Максимален топлинен капацитет на анода</w:t>
            </w:r>
          </w:p>
        </w:tc>
        <w:tc>
          <w:tcPr>
            <w:tcW w:w="5266" w:type="dxa"/>
          </w:tcPr>
          <w:p w:rsidR="006C3874" w:rsidRPr="006C3874" w:rsidRDefault="006C3874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1,120,000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HU</w:t>
            </w:r>
          </w:p>
        </w:tc>
      </w:tr>
      <w:tr w:rsidR="006C3874" w:rsidRPr="00016B67" w:rsidTr="001A2B38">
        <w:trPr>
          <w:trHeight w:val="677"/>
        </w:trPr>
        <w:tc>
          <w:tcPr>
            <w:tcW w:w="4364" w:type="dxa"/>
          </w:tcPr>
          <w:p w:rsidR="006C3874" w:rsidRDefault="006C3874" w:rsidP="00F7235F">
            <w:pPr>
              <w:widowControl w:val="0"/>
              <w:tabs>
                <w:tab w:val="left" w:pos="5716"/>
              </w:tabs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Максимална скорост </w:t>
            </w:r>
            <w:r w:rsidR="004B1B90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на охлаждане на анода</w:t>
            </w:r>
          </w:p>
        </w:tc>
        <w:tc>
          <w:tcPr>
            <w:tcW w:w="5266" w:type="dxa"/>
          </w:tcPr>
          <w:p w:rsidR="006C3874" w:rsidRPr="004B1B90" w:rsidRDefault="004B1B90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96,000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HU/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мин.</w:t>
            </w:r>
          </w:p>
        </w:tc>
      </w:tr>
      <w:tr w:rsidR="006C3874" w:rsidRPr="00016B67" w:rsidTr="001A2B38">
        <w:trPr>
          <w:trHeight w:val="677"/>
        </w:trPr>
        <w:tc>
          <w:tcPr>
            <w:tcW w:w="4364" w:type="dxa"/>
          </w:tcPr>
          <w:p w:rsidR="006C3874" w:rsidRDefault="004B1B90" w:rsidP="00F7235F">
            <w:pPr>
              <w:widowControl w:val="0"/>
              <w:tabs>
                <w:tab w:val="left" w:pos="5716"/>
              </w:tabs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Аноден диск</w:t>
            </w:r>
          </w:p>
        </w:tc>
        <w:tc>
          <w:tcPr>
            <w:tcW w:w="5266" w:type="dxa"/>
          </w:tcPr>
          <w:p w:rsidR="006C3874" w:rsidRDefault="004B1B90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110 мм, Ъгъл на анода 13 градуса</w:t>
            </w:r>
          </w:p>
        </w:tc>
      </w:tr>
      <w:tr w:rsidR="004B1B90" w:rsidRPr="00016B67" w:rsidTr="001A2B38">
        <w:trPr>
          <w:trHeight w:val="677"/>
        </w:trPr>
        <w:tc>
          <w:tcPr>
            <w:tcW w:w="4364" w:type="dxa"/>
          </w:tcPr>
          <w:p w:rsidR="004B1B90" w:rsidRDefault="004B1B90" w:rsidP="00F7235F">
            <w:pPr>
              <w:widowControl w:val="0"/>
              <w:tabs>
                <w:tab w:val="left" w:pos="5716"/>
              </w:tabs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Максимална скорост на охлаждане на корпуса с топлообменник</w:t>
            </w:r>
          </w:p>
        </w:tc>
        <w:tc>
          <w:tcPr>
            <w:tcW w:w="5266" w:type="dxa"/>
          </w:tcPr>
          <w:p w:rsidR="004B1B90" w:rsidRPr="004B1B90" w:rsidRDefault="004B1B90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56,000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val="en-US"/>
              </w:rPr>
              <w:t>HU/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мин.</w:t>
            </w:r>
          </w:p>
        </w:tc>
      </w:tr>
      <w:tr w:rsidR="004B1B90" w:rsidRPr="00016B67" w:rsidTr="001A2B38">
        <w:trPr>
          <w:trHeight w:val="677"/>
        </w:trPr>
        <w:tc>
          <w:tcPr>
            <w:tcW w:w="4364" w:type="dxa"/>
          </w:tcPr>
          <w:p w:rsidR="004B1B90" w:rsidRPr="004B1B90" w:rsidRDefault="004B1B90" w:rsidP="00F7235F">
            <w:pPr>
              <w:widowControl w:val="0"/>
              <w:tabs>
                <w:tab w:val="left" w:pos="5716"/>
              </w:tabs>
              <w:suppressAutoHyphens/>
              <w:snapToGrid w:val="0"/>
              <w:spacing w:after="12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Колиматор</w:t>
            </w:r>
            <w:proofErr w:type="spellEnd"/>
          </w:p>
        </w:tc>
        <w:tc>
          <w:tcPr>
            <w:tcW w:w="5266" w:type="dxa"/>
          </w:tcPr>
          <w:p w:rsidR="004B1B90" w:rsidRDefault="004B1B90" w:rsidP="00F7235F">
            <w:pPr>
              <w:widowControl w:val="0"/>
              <w:tabs>
                <w:tab w:val="left" w:pos="1080"/>
              </w:tabs>
              <w:suppressAutoHyphens/>
              <w:snapToGrid w:val="0"/>
              <w:spacing w:after="120" w:line="240" w:lineRule="auto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автоматичен</w:t>
            </w:r>
          </w:p>
        </w:tc>
      </w:tr>
    </w:tbl>
    <w:p w:rsidR="001A2B38" w:rsidRDefault="001A2B38" w:rsidP="001A2B38">
      <w:pPr>
        <w:pStyle w:val="Standard"/>
        <w:autoSpaceDE w:val="0"/>
        <w:spacing w:after="100" w:afterAutospacing="1"/>
        <w:jc w:val="both"/>
        <w:rPr>
          <w:i/>
        </w:rPr>
      </w:pPr>
    </w:p>
    <w:p w:rsidR="001A2B38" w:rsidRDefault="001A2B38" w:rsidP="001A2B38">
      <w:pPr>
        <w:pStyle w:val="Standard"/>
        <w:autoSpaceDE w:val="0"/>
        <w:spacing w:after="100" w:afterAutospacing="1"/>
        <w:jc w:val="both"/>
        <w:rPr>
          <w:i/>
        </w:rPr>
      </w:pPr>
      <w:r>
        <w:rPr>
          <w:i/>
        </w:rPr>
        <w:t xml:space="preserve">Тръбата следва да е фабрично нова и да се достави заедно с </w:t>
      </w:r>
      <w:proofErr w:type="spellStart"/>
      <w:r>
        <w:rPr>
          <w:i/>
        </w:rPr>
        <w:t>хаубе</w:t>
      </w:r>
      <w:proofErr w:type="spellEnd"/>
      <w:r>
        <w:rPr>
          <w:i/>
        </w:rPr>
        <w:t>, когато е приложимо.</w:t>
      </w:r>
    </w:p>
    <w:p w:rsidR="001A2B38" w:rsidRDefault="001A2B38" w:rsidP="001A2B38">
      <w:pPr>
        <w:pStyle w:val="Standard"/>
        <w:autoSpaceDE w:val="0"/>
        <w:spacing w:after="100" w:afterAutospacing="1"/>
        <w:jc w:val="both"/>
        <w:rPr>
          <w:i/>
        </w:rPr>
      </w:pPr>
      <w:r>
        <w:rPr>
          <w:i/>
        </w:rPr>
        <w:t>* или еквивалентни на горепосочените характеристики</w:t>
      </w:r>
    </w:p>
    <w:p w:rsidR="00F23800" w:rsidRDefault="00283739"/>
    <w:sectPr w:rsidR="00F23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CF"/>
    <w:rsid w:val="001A2B38"/>
    <w:rsid w:val="001A6DA2"/>
    <w:rsid w:val="00283739"/>
    <w:rsid w:val="004B1B90"/>
    <w:rsid w:val="004E410A"/>
    <w:rsid w:val="006C3874"/>
    <w:rsid w:val="00AA78CF"/>
    <w:rsid w:val="00D2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42A1D-E4DA-420A-8BED-D8F283B7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8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874"/>
    <w:pPr>
      <w:ind w:left="720"/>
      <w:contextualSpacing/>
    </w:pPr>
  </w:style>
  <w:style w:type="paragraph" w:customStyle="1" w:styleId="Standard">
    <w:name w:val="Standard"/>
    <w:rsid w:val="006C38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Vladimira Kostova</dc:creator>
  <cp:keywords/>
  <dc:description/>
  <cp:lastModifiedBy>Vladimira Kostova</cp:lastModifiedBy>
  <cp:revision>5</cp:revision>
  <dcterms:created xsi:type="dcterms:W3CDTF">2016-09-14T08:54:00Z</dcterms:created>
  <dcterms:modified xsi:type="dcterms:W3CDTF">2017-03-29T06:08:00Z</dcterms:modified>
</cp:coreProperties>
</file>